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5A405" w14:textId="77777777" w:rsidR="00B01AE9" w:rsidRPr="00B01AE9" w:rsidRDefault="00B01AE9" w:rsidP="00B01AE9">
      <w:pPr>
        <w:shd w:val="clear" w:color="auto" w:fill="FFFFFF"/>
        <w:spacing w:line="240" w:lineRule="auto"/>
        <w:outlineLvl w:val="0"/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</w:pPr>
      <w:r w:rsidRPr="00B01AE9">
        <w:rPr>
          <w:rFonts w:ascii="Arial" w:eastAsia="Times New Roman" w:hAnsi="Arial" w:cs="Arial"/>
          <w:b/>
          <w:bCs/>
          <w:color w:val="3D424D"/>
          <w:kern w:val="36"/>
          <w:sz w:val="45"/>
          <w:szCs w:val="45"/>
          <w:lang w:eastAsia="ru-RU"/>
        </w:rPr>
        <w:t>Приложение «Госуслуги Дом» теперь доступно для жителей частных жилых домов</w:t>
      </w:r>
    </w:p>
    <w:p w14:paraId="1F7AFB75" w14:textId="33D69151" w:rsidR="00B01AE9" w:rsidRPr="00B01AE9" w:rsidRDefault="00B01AE9" w:rsidP="00B01AE9">
      <w:pPr>
        <w:shd w:val="clear" w:color="auto" w:fill="FFFFFF"/>
        <w:spacing w:line="240" w:lineRule="auto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>
        <w:rPr>
          <w:rFonts w:ascii="Arial" w:eastAsia="Times New Roman" w:hAnsi="Arial" w:cs="Arial"/>
          <w:noProof/>
          <w:color w:val="3D424D"/>
          <w:sz w:val="24"/>
          <w:szCs w:val="24"/>
          <w:lang w:eastAsia="ru-RU"/>
        </w:rPr>
        <w:drawing>
          <wp:inline distT="0" distB="0" distL="0" distR="0" wp14:anchorId="4381F541" wp14:editId="195F3F44">
            <wp:extent cx="5735782" cy="573578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4845" cy="574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01AE9">
        <w:rPr>
          <w:rFonts w:ascii="Arial" w:eastAsia="Times New Roman" w:hAnsi="Arial" w:cs="Arial"/>
          <w:noProof/>
          <w:color w:val="0000FF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55AC7EB4" wp14:editId="3A09DDF6">
                <wp:extent cx="304800" cy="304800"/>
                <wp:effectExtent l="0" t="0" r="0" b="0"/>
                <wp:docPr id="1" name="Прямоугольник 1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C367F73" id="Прямоугольник 1" o:spid="_x0000_s1026" href="https://minstroyrf.gov.ru/press/prilozhenie-gosuslugi-dom-teper-dostupno-dlya-zhiteley-chastnykh-zhilykh-domov/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4C0D6EF4" w14:textId="77777777" w:rsidR="00B01AE9" w:rsidRPr="00B01AE9" w:rsidRDefault="00B01AE9" w:rsidP="00B01AE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B01AE9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Приложение «Госуслуги Дом», ранее доступное только собственникам квартир в многоквартирных домах, регулярно пополняется новыми возможностями. Теперь приложением могут воспользоваться и собственники индивидуальных жилых домов, включая дома блокированной застройки. Данные о недвижимости, на которую оформлено право собственности и которая внесена местной администрацией в ГИС ЖКХ, загружаются автоматически.</w:t>
      </w:r>
    </w:p>
    <w:p w14:paraId="3A666101" w14:textId="77777777" w:rsidR="00B01AE9" w:rsidRPr="00B01AE9" w:rsidRDefault="00B01AE9" w:rsidP="00B01AE9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B01AE9">
        <w:rPr>
          <w:rFonts w:ascii="Arial" w:eastAsia="Times New Roman" w:hAnsi="Arial" w:cs="Arial"/>
          <w:i/>
          <w:iCs/>
          <w:color w:val="3D424D"/>
          <w:sz w:val="24"/>
          <w:szCs w:val="24"/>
          <w:lang w:eastAsia="ru-RU"/>
        </w:rPr>
        <w:t xml:space="preserve">«По данным ГИС ЖКХ, более 26% домохозяйств в России - индивидуальные жилые дома. Большинство таких домов обеспечено коммунальными услугами из централизованных систем электро-, газо-, водоснабжения и водоотведения. Теперь владельцы таких домов также могут управлять своим жильем в одном </w:t>
      </w:r>
      <w:r w:rsidRPr="00B01AE9">
        <w:rPr>
          <w:rFonts w:ascii="Arial" w:eastAsia="Times New Roman" w:hAnsi="Arial" w:cs="Arial"/>
          <w:i/>
          <w:iCs/>
          <w:color w:val="3D424D"/>
          <w:sz w:val="24"/>
          <w:szCs w:val="24"/>
          <w:lang w:eastAsia="ru-RU"/>
        </w:rPr>
        <w:lastRenderedPageBreak/>
        <w:t>окне. Наш приоритет – давать в «цифровом» виде доступные инструменты для решения всех вопросов, связанных с ЖКХ. Мы видим, что всего за полтора месяца новой функциональностью приложения воспользовались уже 200 тыс. собственников жилых домов», </w:t>
      </w:r>
      <w:r w:rsidRPr="00B01AE9">
        <w:rPr>
          <w:rFonts w:ascii="Arial" w:eastAsia="Times New Roman" w:hAnsi="Arial" w:cs="Arial"/>
          <w:b/>
          <w:bCs/>
          <w:color w:val="3D424D"/>
          <w:sz w:val="24"/>
          <w:szCs w:val="24"/>
          <w:lang w:eastAsia="ru-RU"/>
        </w:rPr>
        <w:t>– </w:t>
      </w:r>
      <w:r w:rsidRPr="00B01AE9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рассказал </w:t>
      </w:r>
      <w:r w:rsidRPr="00B01AE9">
        <w:rPr>
          <w:rFonts w:ascii="Arial" w:eastAsia="Times New Roman" w:hAnsi="Arial" w:cs="Arial"/>
          <w:b/>
          <w:bCs/>
          <w:color w:val="3D424D"/>
          <w:sz w:val="24"/>
          <w:szCs w:val="24"/>
          <w:lang w:eastAsia="ru-RU"/>
        </w:rPr>
        <w:t>замминистра строительства и ЖКХ РФ Константин Михайлик.</w:t>
      </w:r>
    </w:p>
    <w:p w14:paraId="04A43F74" w14:textId="77777777" w:rsidR="00B01AE9" w:rsidRPr="00B01AE9" w:rsidRDefault="00B01AE9" w:rsidP="00B01AE9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B01AE9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Собственники индивидуального жилого дома могут подавать показания счетчиков и заказывать их поверку, оплачивать коммунальные услуги, обращаться в ресурсоснабжающие организации по вопросам работы приборов учета и корректности платежных документов. Кроме того, они могут предоставлять гостевой доступ к управлению своим домом родственникам или арендаторам. Эта возможность тоже появилась в приложении недавно. При этом 10 тысяч пользователей уже получили гостевой доступ для управления домами, принадлежащими другим собственникам.</w:t>
      </w:r>
    </w:p>
    <w:p w14:paraId="2C2301AF" w14:textId="77777777" w:rsidR="00B01AE9" w:rsidRPr="00B01AE9" w:rsidRDefault="00B01AE9" w:rsidP="00B01AE9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B01AE9">
        <w:rPr>
          <w:rFonts w:ascii="Arial" w:eastAsia="Times New Roman" w:hAnsi="Arial" w:cs="Arial"/>
          <w:i/>
          <w:iCs/>
          <w:color w:val="3D424D"/>
          <w:sz w:val="24"/>
          <w:szCs w:val="24"/>
          <w:lang w:eastAsia="ru-RU"/>
        </w:rPr>
        <w:t>«Мы стремимся сделать приложение «Госуслуги Дом» удобным для каждого жителя страны. Подключение индивидуальных жилых домов является важным шагом вперед. На очереди – добавление нежилой недвижимости и муниципального жилья. Мы ведем активную работу над этой функциональностью, чтобы как можно скорее предложить пользователям новые возможности», </w:t>
      </w:r>
      <w:r w:rsidRPr="00B01AE9">
        <w:rPr>
          <w:rFonts w:ascii="Arial" w:eastAsia="Times New Roman" w:hAnsi="Arial" w:cs="Arial"/>
          <w:b/>
          <w:bCs/>
          <w:color w:val="3D424D"/>
          <w:sz w:val="24"/>
          <w:szCs w:val="24"/>
          <w:lang w:eastAsia="ru-RU"/>
        </w:rPr>
        <w:t>– </w:t>
      </w:r>
      <w:r w:rsidRPr="00B01AE9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комментирует </w:t>
      </w:r>
      <w:r w:rsidRPr="00B01AE9">
        <w:rPr>
          <w:rFonts w:ascii="Arial" w:eastAsia="Times New Roman" w:hAnsi="Arial" w:cs="Arial"/>
          <w:b/>
          <w:bCs/>
          <w:color w:val="3D424D"/>
          <w:sz w:val="24"/>
          <w:szCs w:val="24"/>
          <w:lang w:eastAsia="ru-RU"/>
        </w:rPr>
        <w:t>Александр Абрамков, генеральный директор АО «Оператор информационной системы».</w:t>
      </w:r>
    </w:p>
    <w:p w14:paraId="5604676C" w14:textId="77777777" w:rsidR="00B01AE9" w:rsidRPr="00B01AE9" w:rsidRDefault="00B01AE9" w:rsidP="00B01AE9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D424D"/>
          <w:sz w:val="24"/>
          <w:szCs w:val="24"/>
          <w:lang w:eastAsia="ru-RU"/>
        </w:rPr>
      </w:pPr>
      <w:r w:rsidRPr="00B01AE9">
        <w:rPr>
          <w:rFonts w:ascii="Arial" w:eastAsia="Times New Roman" w:hAnsi="Arial" w:cs="Arial"/>
          <w:color w:val="3D424D"/>
          <w:sz w:val="24"/>
          <w:szCs w:val="24"/>
          <w:lang w:eastAsia="ru-RU"/>
        </w:rPr>
        <w:t>Минстрой России совместно с Минцифры проводят системную работу по развитию и внедрению мобильной платформы для решения всех вопросов ЖКХ в одном окне – мобильного приложения «Госуслуги Дом». Цифровое решение на базе ГИС ЖКХ развивает АО «Оператор информационной системы». Приложение доступно для скачивания в RuStore, AppStore, Google Play и AppGallery. Авторизоваться можно через подтвержденную учетную запись на портале Госуслуг.</w:t>
      </w:r>
    </w:p>
    <w:p w14:paraId="0A5E253D" w14:textId="77777777" w:rsidR="00C85DD8" w:rsidRDefault="00C85DD8"/>
    <w:sectPr w:rsidR="00C85D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084"/>
    <w:rsid w:val="000B2B98"/>
    <w:rsid w:val="00734084"/>
    <w:rsid w:val="00B01AE9"/>
    <w:rsid w:val="00C67084"/>
    <w:rsid w:val="00C85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1A47CF-3A65-40F2-8114-8CB89394A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1A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A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01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7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6487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7449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5841">
          <w:marLeft w:val="0"/>
          <w:marRight w:val="0"/>
          <w:marTop w:val="0"/>
          <w:marBottom w:val="8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5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659113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instroyrf.gov.ru/press/prilozhenie-gosuslugi-dom-teper-dostupno-dlya-zhiteley-chastnykh-zhilykh-domov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В. Барабанова</dc:creator>
  <cp:keywords/>
  <dc:description/>
  <cp:lastModifiedBy>Попова А.В.</cp:lastModifiedBy>
  <cp:revision>2</cp:revision>
  <dcterms:created xsi:type="dcterms:W3CDTF">2025-03-07T11:22:00Z</dcterms:created>
  <dcterms:modified xsi:type="dcterms:W3CDTF">2025-03-07T11:22:00Z</dcterms:modified>
</cp:coreProperties>
</file>